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0A564" w14:textId="4A64C5A6" w:rsidR="00DC4246" w:rsidRPr="009368A2" w:rsidRDefault="009368A2" w:rsidP="009368A2">
      <w:pPr>
        <w:spacing w:after="26"/>
        <w:jc w:val="center"/>
        <w:rPr>
          <w:sz w:val="40"/>
          <w:szCs w:val="40"/>
        </w:rPr>
      </w:pPr>
      <w:bookmarkStart w:id="0" w:name="_GoBack"/>
      <w:bookmarkEnd w:id="0"/>
      <w:r w:rsidRPr="009368A2">
        <w:rPr>
          <w:rFonts w:ascii="Times New Roman" w:eastAsia="Times New Roman" w:hAnsi="Times New Roman" w:cs="Times New Roman"/>
          <w:b/>
          <w:color w:val="17365D"/>
          <w:sz w:val="44"/>
          <w:szCs w:val="40"/>
        </w:rPr>
        <w:t>Ежегодный форум «Государственные закупки Тюменской области 2019»</w:t>
      </w:r>
    </w:p>
    <w:p w14:paraId="58D9144C" w14:textId="77777777" w:rsidR="009368A2" w:rsidRDefault="009368A2">
      <w:pPr>
        <w:spacing w:after="0"/>
        <w:ind w:left="375"/>
        <w:jc w:val="center"/>
        <w:rPr>
          <w:rFonts w:ascii="Times New Roman" w:eastAsia="Times New Roman" w:hAnsi="Times New Roman" w:cs="Times New Roman"/>
          <w:b/>
          <w:color w:val="17365D"/>
          <w:sz w:val="36"/>
          <w:szCs w:val="32"/>
        </w:rPr>
      </w:pPr>
    </w:p>
    <w:p w14:paraId="62159A6F" w14:textId="16FF3D23" w:rsidR="00DC4246" w:rsidRPr="009368A2" w:rsidRDefault="009368A2">
      <w:pPr>
        <w:spacing w:after="0"/>
        <w:ind w:left="375"/>
        <w:jc w:val="center"/>
        <w:rPr>
          <w:sz w:val="32"/>
          <w:szCs w:val="32"/>
        </w:rPr>
      </w:pPr>
      <w:r w:rsidRPr="009368A2">
        <w:rPr>
          <w:rFonts w:ascii="Times New Roman" w:eastAsia="Times New Roman" w:hAnsi="Times New Roman" w:cs="Times New Roman"/>
          <w:b/>
          <w:color w:val="17365D"/>
          <w:sz w:val="36"/>
          <w:szCs w:val="32"/>
        </w:rPr>
        <w:t>День для поставщиков</w:t>
      </w:r>
      <w:r w:rsidRPr="009368A2">
        <w:rPr>
          <w:rFonts w:ascii="Times New Roman" w:eastAsia="Times New Roman" w:hAnsi="Times New Roman" w:cs="Times New Roman"/>
          <w:color w:val="17365D"/>
          <w:sz w:val="36"/>
          <w:szCs w:val="32"/>
        </w:rPr>
        <w:t xml:space="preserve"> </w:t>
      </w:r>
    </w:p>
    <w:p w14:paraId="71D27B80" w14:textId="77777777" w:rsidR="00DC4246" w:rsidRDefault="009368A2">
      <w:pPr>
        <w:spacing w:after="103"/>
        <w:ind w:left="432"/>
        <w:jc w:val="center"/>
      </w:pPr>
      <w:r>
        <w:rPr>
          <w:rFonts w:ascii="Times New Roman" w:eastAsia="Times New Roman" w:hAnsi="Times New Roman" w:cs="Times New Roman"/>
          <w:b/>
          <w:color w:val="262626"/>
        </w:rPr>
        <w:t xml:space="preserve"> </w:t>
      </w:r>
    </w:p>
    <w:p w14:paraId="432026C3" w14:textId="796F33DD" w:rsidR="00DC4246" w:rsidRPr="009368A2" w:rsidRDefault="009368A2" w:rsidP="009368A2">
      <w:pPr>
        <w:spacing w:after="167" w:line="268" w:lineRule="auto"/>
        <w:ind w:left="10" w:hanging="10"/>
        <w:rPr>
          <w:sz w:val="24"/>
          <w:szCs w:val="24"/>
        </w:rPr>
      </w:pPr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</w:rPr>
        <w:t>«Законодательные основы регулирования контрактной системы, закупок отдельными видами юридических по 223-ФЗ». Последние изменения законодательства о закупках. Важно для участников закупок! Переход на Портал поставщиков Москвы закупок у единственного поставщика по 44-ФЗ.</w:t>
      </w:r>
      <w:r w:rsidRPr="009368A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</w:t>
      </w:r>
    </w:p>
    <w:p w14:paraId="437BD2D1" w14:textId="77777777" w:rsidR="00DC4246" w:rsidRPr="009368A2" w:rsidRDefault="009368A2">
      <w:pPr>
        <w:spacing w:after="0"/>
        <w:ind w:left="245"/>
        <w:jc w:val="center"/>
        <w:rPr>
          <w:sz w:val="24"/>
          <w:szCs w:val="24"/>
        </w:rPr>
      </w:pPr>
      <w:r w:rsidRPr="009368A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</w:t>
      </w:r>
    </w:p>
    <w:p w14:paraId="680E5F1D" w14:textId="70D96419" w:rsidR="009368A2" w:rsidRPr="009368A2" w:rsidRDefault="009368A2" w:rsidP="009368A2">
      <w:pPr>
        <w:spacing w:after="7" w:line="268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368A2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 xml:space="preserve">Стоимость участия: </w:t>
      </w:r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</w:rPr>
        <w:t>бесплатно.</w:t>
      </w:r>
    </w:p>
    <w:p w14:paraId="5EE20340" w14:textId="77777777" w:rsidR="009368A2" w:rsidRDefault="009368A2" w:rsidP="009368A2">
      <w:pPr>
        <w:spacing w:after="7" w:line="268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14:paraId="1DE7E5B9" w14:textId="6084F741" w:rsidR="00DC4246" w:rsidRPr="009368A2" w:rsidRDefault="009368A2" w:rsidP="009368A2">
      <w:pPr>
        <w:spacing w:after="7" w:line="268" w:lineRule="auto"/>
        <w:rPr>
          <w:sz w:val="24"/>
          <w:szCs w:val="24"/>
        </w:rPr>
      </w:pPr>
      <w:r w:rsidRPr="009368A2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Место проведения:</w:t>
      </w:r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отель </w:t>
      </w:r>
      <w:proofErr w:type="spellStart"/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</w:rPr>
        <w:t>Double</w:t>
      </w:r>
      <w:proofErr w:type="spellEnd"/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</w:rPr>
        <w:t>Tree</w:t>
      </w:r>
      <w:proofErr w:type="spellEnd"/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</w:rPr>
        <w:t>by</w:t>
      </w:r>
      <w:proofErr w:type="spellEnd"/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</w:rPr>
        <w:t>Hilton</w:t>
      </w:r>
      <w:proofErr w:type="spellEnd"/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 </w:t>
      </w:r>
    </w:p>
    <w:p w14:paraId="6464997D" w14:textId="77777777" w:rsidR="00DC4246" w:rsidRPr="009368A2" w:rsidRDefault="009368A2" w:rsidP="009368A2">
      <w:pPr>
        <w:spacing w:after="7" w:line="268" w:lineRule="auto"/>
        <w:rPr>
          <w:sz w:val="24"/>
          <w:szCs w:val="24"/>
          <w:lang w:val="en-US"/>
        </w:rPr>
      </w:pPr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</w:rPr>
        <w:t>г. Тюмень, ул. Орджоникидзе</w:t>
      </w:r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</w:rPr>
        <w:t>д</w:t>
      </w:r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. 46, </w:t>
      </w:r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</w:rPr>
        <w:t>зал</w:t>
      </w:r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Diamond Hall. </w:t>
      </w:r>
    </w:p>
    <w:p w14:paraId="70EF34EE" w14:textId="77777777" w:rsidR="009368A2" w:rsidRDefault="009368A2" w:rsidP="009368A2">
      <w:pPr>
        <w:spacing w:after="7" w:line="268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14:paraId="2AB38105" w14:textId="77777777" w:rsidR="009368A2" w:rsidRDefault="009368A2" w:rsidP="009368A2">
      <w:pPr>
        <w:spacing w:after="7" w:line="268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Дата и в</w:t>
      </w:r>
      <w:r w:rsidRPr="009368A2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ремя проведения:</w:t>
      </w:r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12 ноября 2019 г. Регистрация с 9:00. </w:t>
      </w:r>
    </w:p>
    <w:p w14:paraId="026129E1" w14:textId="14981D94" w:rsidR="00DC4246" w:rsidRPr="009368A2" w:rsidRDefault="009368A2" w:rsidP="009368A2">
      <w:pPr>
        <w:spacing w:after="7" w:line="26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Форум </w:t>
      </w:r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 10:00 часов до 13:00 часов. </w:t>
      </w:r>
    </w:p>
    <w:p w14:paraId="00A0F3B4" w14:textId="77777777" w:rsidR="009368A2" w:rsidRDefault="009368A2" w:rsidP="009368A2">
      <w:pPr>
        <w:spacing w:after="0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14:paraId="64904B91" w14:textId="561DE7EF" w:rsidR="00DC4246" w:rsidRDefault="009368A2" w:rsidP="009368A2">
      <w:pPr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368A2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Участники секции:</w:t>
      </w:r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юридические, физические лица, в том числе индивидуальные предприниматели. </w:t>
      </w:r>
    </w:p>
    <w:p w14:paraId="2FA354CC" w14:textId="1D799512" w:rsidR="009368A2" w:rsidRDefault="009368A2" w:rsidP="009368A2">
      <w:pPr>
        <w:spacing w:after="7" w:line="268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368A2">
        <w:rPr>
          <w:rFonts w:ascii="Times New Roman" w:eastAsia="Times New Roman" w:hAnsi="Times New Roman" w:cs="Times New Roman"/>
          <w:color w:val="262626"/>
          <w:sz w:val="24"/>
          <w:szCs w:val="24"/>
        </w:rPr>
        <w:t>Информация, полученная на форуме, полезна для начинающих и опытных поставщиков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14:paraId="3FC8D599" w14:textId="06AA25A6" w:rsidR="009368A2" w:rsidRDefault="009368A2" w:rsidP="009368A2">
      <w:pPr>
        <w:spacing w:after="7" w:line="268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EAFE7AD" w14:textId="544CC9D9" w:rsidR="00DC4246" w:rsidRDefault="009368A2" w:rsidP="009368A2">
      <w:pPr>
        <w:spacing w:after="7" w:line="268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9368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ССЫЛКА НА РЕГИСТРАЦИЮ</w:t>
      </w:r>
      <w:r w:rsidRPr="009368A2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 xml:space="preserve">: </w:t>
      </w:r>
      <w:hyperlink r:id="rId5" w:history="1">
        <w:r w:rsidRPr="003D52D9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http://eetmn.ru/action/26</w:t>
        </w:r>
      </w:hyperlink>
    </w:p>
    <w:p w14:paraId="100ABABA" w14:textId="77777777" w:rsidR="009368A2" w:rsidRDefault="009368A2" w:rsidP="009368A2">
      <w:pPr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12" w:type="dxa"/>
          <w:left w:w="24" w:type="dxa"/>
          <w:bottom w:w="10" w:type="dxa"/>
          <w:right w:w="47" w:type="dxa"/>
        </w:tblCellMar>
        <w:tblLook w:val="04A0" w:firstRow="1" w:lastRow="0" w:firstColumn="1" w:lastColumn="0" w:noHBand="0" w:noVBand="1"/>
      </w:tblPr>
      <w:tblGrid>
        <w:gridCol w:w="1141"/>
        <w:gridCol w:w="4941"/>
        <w:gridCol w:w="3344"/>
      </w:tblGrid>
      <w:tr w:rsidR="00DC4246" w14:paraId="2FFD66F8" w14:textId="77777777" w:rsidTr="009368A2">
        <w:trPr>
          <w:trHeight w:val="384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4A52" w14:textId="25A4D995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color w:val="262626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09.00-09.50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4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15F7" w14:textId="77777777" w:rsidR="00DC4246" w:rsidRDefault="009368A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Регистрация участников </w:t>
            </w:r>
          </w:p>
        </w:tc>
      </w:tr>
      <w:tr w:rsidR="00DC4246" w14:paraId="5283B68D" w14:textId="77777777" w:rsidTr="009368A2">
        <w:trPr>
          <w:trHeight w:val="1416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0173" w14:textId="77777777" w:rsidR="00DC4246" w:rsidRDefault="009368A2">
            <w:pPr>
              <w:spacing w:after="20"/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10.00-10.10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  <w:p w14:paraId="42986BF3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(10минут)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1494" w14:textId="424CBD7D" w:rsidR="00DC4246" w:rsidRDefault="009368A2">
            <w:pPr>
              <w:spacing w:line="280" w:lineRule="auto"/>
              <w:ind w:left="17" w:right="178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Открытие форума.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Приветственное слово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  <w:p w14:paraId="6F8C60A8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506A3" w14:textId="77777777" w:rsidR="00DC4246" w:rsidRDefault="009368A2">
            <w:pPr>
              <w:spacing w:line="294" w:lineRule="auto"/>
              <w:ind w:firstLine="2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НАЧАЛЬНИК УПРАВЛЕНИЯ 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 ЗАКУПОК ТЮМЕНСКОЙ ОБЛАСТИ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ПАНКОВ СЕРГЕЙ НИКОЛАЕВИЧ </w:t>
            </w:r>
          </w:p>
          <w:p w14:paraId="79BC93EC" w14:textId="77777777" w:rsidR="00DC4246" w:rsidRDefault="009368A2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</w:tr>
      <w:tr w:rsidR="00DC4246" w14:paraId="03378863" w14:textId="77777777" w:rsidTr="009368A2">
        <w:trPr>
          <w:trHeight w:val="1167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15C4" w14:textId="77777777" w:rsidR="00DC4246" w:rsidRDefault="009368A2">
            <w:pPr>
              <w:spacing w:after="21"/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10.10-10.25 </w:t>
            </w:r>
          </w:p>
          <w:p w14:paraId="51F2D22D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(15 минут)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D73F" w14:textId="77777777" w:rsidR="00DC4246" w:rsidRDefault="009368A2">
            <w:pPr>
              <w:spacing w:line="256" w:lineRule="auto"/>
              <w:ind w:left="17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Закупки у единственного поставщика по п.4 ч.1 ст.93 44ФЗ. Что нужно знать поставщику (подрядчику, исполнителю). </w:t>
            </w:r>
          </w:p>
          <w:p w14:paraId="22CF6FFE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3087" w14:textId="77777777" w:rsidR="00DC4246" w:rsidRDefault="009368A2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ПРЕДСТАВИТЕЛЬ </w:t>
            </w:r>
          </w:p>
          <w:p w14:paraId="543A68EF" w14:textId="77777777" w:rsidR="00DC4246" w:rsidRDefault="009368A2">
            <w:pPr>
              <w:ind w:left="14"/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>ДЕПАРТАМЕНТА</w:t>
            </w: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 </w:t>
            </w:r>
          </w:p>
          <w:p w14:paraId="5FD87403" w14:textId="77777777" w:rsidR="00DC4246" w:rsidRDefault="009368A2">
            <w:pPr>
              <w:spacing w:after="21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КОНКУРЕНТНОЙ ПОЛИТИКЕ Г. </w:t>
            </w:r>
          </w:p>
          <w:p w14:paraId="0DE7731B" w14:textId="77777777" w:rsidR="00DC4246" w:rsidRDefault="009368A2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МОСКВЫ </w:t>
            </w:r>
          </w:p>
        </w:tc>
      </w:tr>
      <w:tr w:rsidR="00DC4246" w14:paraId="08D6632D" w14:textId="77777777" w:rsidTr="009368A2">
        <w:trPr>
          <w:trHeight w:val="1586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EC93" w14:textId="77777777" w:rsidR="00DC4246" w:rsidRDefault="009368A2">
            <w:pPr>
              <w:spacing w:after="21"/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10.25-10.40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  <w:p w14:paraId="07BB7623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(15 минут)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FBFB3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Национальный режим. Применение Постановлений Правительства Российской Федерации, регулирующие применение национального режима при осуществлении закупок. Правила применения Приказа Минфина № 126н. Совмещение применения Постановлений Правительства РФ и Приказа Минфина 126н.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F9F1" w14:textId="77777777" w:rsidR="00DC4246" w:rsidRDefault="009368A2">
            <w:pPr>
              <w:ind w:left="14" w:hanging="12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ПРЕДСТАВИТЕЛЬ ЗАО «СБЕРБАНК-АСТ»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</w:tr>
      <w:tr w:rsidR="00DC4246" w14:paraId="4A507809" w14:textId="77777777" w:rsidTr="009368A2">
        <w:trPr>
          <w:trHeight w:val="10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79E9" w14:textId="77777777" w:rsidR="00DC4246" w:rsidRDefault="009368A2">
            <w:pPr>
              <w:spacing w:after="21"/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lastRenderedPageBreak/>
              <w:t>10.40-10.55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  <w:p w14:paraId="6AFC9AD6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(15 минут)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CF09C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Регистрация участника закупки в ЕИС. Аккредитация участника закупки на электронной торговой площадке. Взаимодействие участника закупки с ЭТП. Финансовая сторона участия в закупках.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8E08" w14:textId="77777777" w:rsidR="00DC4246" w:rsidRDefault="009368A2">
            <w:pPr>
              <w:ind w:left="14" w:hanging="12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ПРЕДСТАВИТЕЛЬ ЗАО «СБЕРБАНК-АСТ»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</w:tr>
      <w:tr w:rsidR="00DC4246" w14:paraId="152EECF5" w14:textId="77777777" w:rsidTr="009368A2">
        <w:trPr>
          <w:trHeight w:val="1841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D4C7" w14:textId="77777777" w:rsidR="00DC4246" w:rsidRDefault="009368A2">
            <w:pPr>
              <w:spacing w:after="23"/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10.55-11.10 </w:t>
            </w:r>
          </w:p>
          <w:p w14:paraId="56049229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(15 минут)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80DC2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Правила описания объекта закупки. </w:t>
            </w:r>
          </w:p>
          <w:p w14:paraId="1AE47D4E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Порядок определения поставщика, исполнителя по стоимости единицы товара, работы, услуги (если количество поставляемых товаров, объем подлежащих выполнению работ, оказанию услуг невозможно определить). Плюсы и минусы для участника закупки при проведении заказчиком закупок «без объема».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EB28" w14:textId="77777777" w:rsidR="00DC4246" w:rsidRDefault="009368A2">
            <w:pPr>
              <w:spacing w:after="7" w:line="282" w:lineRule="auto"/>
              <w:ind w:left="14" w:hanging="12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НЕКРАСОВ ВАСИЛИЙ АЛЕКСАНДРОВИЧ 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  <w:p w14:paraId="26F544DC" w14:textId="77777777" w:rsidR="00DC4246" w:rsidRDefault="009368A2">
            <w:r>
              <w:rPr>
                <w:rFonts w:ascii="Times New Roman" w:eastAsia="Times New Roman" w:hAnsi="Times New Roman" w:cs="Times New Roman"/>
                <w:color w:val="262626"/>
              </w:rPr>
              <w:t xml:space="preserve">ГЛАВНЫЙ МЕТОДОЛОГ </w:t>
            </w:r>
          </w:p>
          <w:p w14:paraId="2A5F71E8" w14:textId="77777777" w:rsidR="00DC4246" w:rsidRDefault="009368A2">
            <w:pPr>
              <w:spacing w:after="24"/>
              <w:ind w:left="14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ФЕДЕРАЛЬНОЙ ЭЛЕКТРОННОЙ </w:t>
            </w:r>
          </w:p>
          <w:p w14:paraId="2AA19DC9" w14:textId="77777777" w:rsidR="00DC4246" w:rsidRDefault="009368A2">
            <w:pPr>
              <w:ind w:left="14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>ПЛОЩАДКИ ТЭК-ТОРГ</w:t>
            </w:r>
            <w:r>
              <w:rPr>
                <w:color w:val="2626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</w:tr>
      <w:tr w:rsidR="00DC4246" w14:paraId="5158E15B" w14:textId="77777777" w:rsidTr="009368A2">
        <w:trPr>
          <w:trHeight w:val="1841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2AAD" w14:textId="77777777" w:rsidR="00DC4246" w:rsidRDefault="009368A2">
            <w:pPr>
              <w:spacing w:after="23"/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11.10-11.25 </w:t>
            </w:r>
          </w:p>
          <w:p w14:paraId="2C83071D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(15 минут)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4BC53" w14:textId="77777777" w:rsidR="00DC4246" w:rsidRDefault="009368A2">
            <w:pPr>
              <w:spacing w:line="278" w:lineRule="auto"/>
              <w:ind w:left="17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Типичные ошибки поставщиков при составлении заявок на участие в закупке. </w:t>
            </w:r>
          </w:p>
          <w:p w14:paraId="65A99F5B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В конкурсах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</w:rPr>
              <w:t>анонимность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прежде всего. </w:t>
            </w:r>
          </w:p>
          <w:p w14:paraId="375352C8" w14:textId="77777777" w:rsidR="00DC4246" w:rsidRDefault="009368A2">
            <w:pPr>
              <w:spacing w:line="277" w:lineRule="auto"/>
              <w:ind w:left="17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Практика рассмотрения и отказа в допуске на участие в закупке заявки участника закупки. </w:t>
            </w:r>
          </w:p>
          <w:p w14:paraId="129B8BA4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Закупки у единственного поставщика. Тенденции законодательства.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C2E7" w14:textId="77777777" w:rsidR="00DC4246" w:rsidRDefault="009368A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УПРАВЛЕНИЕ </w:t>
            </w:r>
          </w:p>
          <w:p w14:paraId="266A1E31" w14:textId="77777777" w:rsidR="00DC4246" w:rsidRDefault="009368A2">
            <w:pPr>
              <w:spacing w:after="22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ГОСУДАРСТВЕННЫХ ЗАКУПОК </w:t>
            </w:r>
          </w:p>
          <w:p w14:paraId="50150475" w14:textId="77777777" w:rsidR="00DC4246" w:rsidRDefault="009368A2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ТЮМЕНСКОЙ ОБЛАСТИ </w:t>
            </w:r>
          </w:p>
        </w:tc>
      </w:tr>
      <w:tr w:rsidR="00DC4246" w14:paraId="73A3054B" w14:textId="77777777" w:rsidTr="009368A2">
        <w:tblPrEx>
          <w:tblCellMar>
            <w:top w:w="72" w:type="dxa"/>
            <w:right w:w="46" w:type="dxa"/>
          </w:tblCellMar>
        </w:tblPrEx>
        <w:trPr>
          <w:trHeight w:val="2156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CD8B" w14:textId="77777777" w:rsidR="00DC4246" w:rsidRDefault="009368A2">
            <w:pPr>
              <w:spacing w:after="23"/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11.25-11.40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  <w:p w14:paraId="4E5F3652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(15 минут)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C620" w14:textId="77777777" w:rsidR="00DC4246" w:rsidRDefault="009368A2">
            <w:pPr>
              <w:spacing w:line="251" w:lineRule="auto"/>
              <w:ind w:left="17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Новые правила проведения закупок по строительству, реконструкции, капитальному ремонту, сносу объектов капитального строительства. Что нужно знать подрядчику. </w:t>
            </w:r>
          </w:p>
          <w:p w14:paraId="4CC48766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B42BA" w14:textId="77777777" w:rsidR="00DC4246" w:rsidRDefault="009368A2">
            <w:pPr>
              <w:spacing w:after="8" w:line="281" w:lineRule="auto"/>
              <w:ind w:left="14" w:hanging="12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ПРЕДСТАВИТЕЛЬ ООО «РТСТЕНДЕР»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  <w:p w14:paraId="3B8B97E9" w14:textId="77777777" w:rsidR="00DC4246" w:rsidRDefault="009368A2">
            <w:pPr>
              <w:spacing w:after="21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ВОРОЖЦОВА НАТАЛЬЯ </w:t>
            </w:r>
          </w:p>
          <w:p w14:paraId="754FA447" w14:textId="77777777" w:rsidR="00DC4246" w:rsidRDefault="009368A2">
            <w:pPr>
              <w:ind w:left="14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ВЛАДИМИРОВНА – </w:t>
            </w:r>
          </w:p>
          <w:p w14:paraId="0B5E2172" w14:textId="77777777" w:rsidR="00DC4246" w:rsidRDefault="009368A2">
            <w:pPr>
              <w:spacing w:after="21"/>
              <w:ind w:left="14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ЗАМЕСТИТЕЛЬ ПРЕДСЕДАТЕЛЯ </w:t>
            </w:r>
          </w:p>
          <w:p w14:paraId="3535CA63" w14:textId="77777777" w:rsidR="00DC4246" w:rsidRDefault="009368A2">
            <w:pPr>
              <w:ind w:left="14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КОМИТЕТА ПО ЗАКУПКАМ И </w:t>
            </w:r>
          </w:p>
          <w:p w14:paraId="6BA205BD" w14:textId="77777777" w:rsidR="00DC4246" w:rsidRDefault="009368A2">
            <w:pPr>
              <w:spacing w:after="18"/>
              <w:ind w:left="14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ЭЛЕКТРОННЫМ ТОРГАМ ЧРО </w:t>
            </w:r>
          </w:p>
          <w:p w14:paraId="41C31254" w14:textId="77777777" w:rsidR="00DC4246" w:rsidRDefault="009368A2">
            <w:pPr>
              <w:ind w:left="14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«ОПОРА РОССИИ» </w:t>
            </w:r>
          </w:p>
        </w:tc>
      </w:tr>
      <w:tr w:rsidR="00DC4246" w14:paraId="31016AA5" w14:textId="77777777" w:rsidTr="009368A2">
        <w:tblPrEx>
          <w:tblCellMar>
            <w:top w:w="72" w:type="dxa"/>
            <w:right w:w="46" w:type="dxa"/>
          </w:tblCellMar>
        </w:tblPrEx>
        <w:trPr>
          <w:trHeight w:val="1334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F3D9" w14:textId="77777777" w:rsidR="00DC4246" w:rsidRDefault="009368A2">
            <w:pPr>
              <w:spacing w:after="21"/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11.40-11.55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  <w:p w14:paraId="68ADB15C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(15 минут)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9F4FB" w14:textId="77777777" w:rsidR="00DC4246" w:rsidRDefault="009368A2">
            <w:pPr>
              <w:spacing w:line="263" w:lineRule="auto"/>
              <w:ind w:left="17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Практика контроля в сфере закупок Управления Федеральной антимонопольной службы по Тюменской области. Вопросы рассмотрения жалоб участников закупок. </w:t>
            </w:r>
          </w:p>
          <w:p w14:paraId="63B823DD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B798" w14:textId="77777777" w:rsidR="00DC4246" w:rsidRDefault="009368A2">
            <w:pPr>
              <w:spacing w:after="16" w:line="280" w:lineRule="auto"/>
              <w:ind w:left="14" w:hanging="12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ПРЕДСТАВИТЕЛЬ УФАС ПО ТЮМЕНСКОЙ ОБЛАСТИ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  <w:p w14:paraId="294401AF" w14:textId="77777777" w:rsidR="00DC4246" w:rsidRDefault="009368A2"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 </w:t>
            </w:r>
          </w:p>
        </w:tc>
      </w:tr>
      <w:tr w:rsidR="00DC4246" w14:paraId="6C081905" w14:textId="77777777" w:rsidTr="009368A2">
        <w:tblPrEx>
          <w:tblCellMar>
            <w:top w:w="72" w:type="dxa"/>
            <w:right w:w="46" w:type="dxa"/>
          </w:tblCellMar>
        </w:tblPrEx>
        <w:trPr>
          <w:trHeight w:val="1083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0E24" w14:textId="77777777" w:rsidR="00DC4246" w:rsidRDefault="009368A2">
            <w:pPr>
              <w:spacing w:after="24"/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11.55-12.10 </w:t>
            </w:r>
          </w:p>
          <w:p w14:paraId="25DC3885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(15 минут)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1E10" w14:textId="77777777" w:rsidR="00DC4246" w:rsidRDefault="009368A2">
            <w:pPr>
              <w:spacing w:after="40" w:line="239" w:lineRule="auto"/>
              <w:ind w:left="17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Вопросы применения национального режима при осуществлении закупок отдельными видами </w:t>
            </w:r>
          </w:p>
          <w:p w14:paraId="6A9AF3D2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юридических лиц по Федеральному закону по 223-ФЗ </w:t>
            </w:r>
          </w:p>
          <w:p w14:paraId="5588BF57" w14:textId="77777777" w:rsidR="00DC4246" w:rsidRDefault="009368A2">
            <w:pPr>
              <w:ind w:left="17"/>
            </w:pP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56B3" w14:textId="77777777" w:rsidR="00DC4246" w:rsidRDefault="009368A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 </w:t>
            </w:r>
          </w:p>
        </w:tc>
      </w:tr>
      <w:tr w:rsidR="00DC4246" w14:paraId="01A3557D" w14:textId="77777777" w:rsidTr="009368A2">
        <w:tblPrEx>
          <w:tblCellMar>
            <w:top w:w="72" w:type="dxa"/>
            <w:right w:w="46" w:type="dxa"/>
          </w:tblCellMar>
        </w:tblPrEx>
        <w:trPr>
          <w:trHeight w:val="384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C8BC" w14:textId="77777777" w:rsidR="00DC4246" w:rsidRDefault="009368A2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12.10-13.00 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587C5" w14:textId="77777777" w:rsidR="00DC4246" w:rsidRDefault="009368A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262626"/>
              </w:rPr>
              <w:t>ВОПРОС-ОТВЕТ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17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68899" w14:textId="77777777" w:rsidR="00DC4246" w:rsidRDefault="00DC4246"/>
        </w:tc>
      </w:tr>
    </w:tbl>
    <w:p w14:paraId="06675D0B" w14:textId="77777777" w:rsidR="009368A2" w:rsidRDefault="009368A2">
      <w:pPr>
        <w:spacing w:after="0"/>
        <w:ind w:left="288" w:hanging="10"/>
        <w:rPr>
          <w:rFonts w:ascii="Times New Roman" w:eastAsia="Times New Roman" w:hAnsi="Times New Roman" w:cs="Times New Roman"/>
          <w:b/>
          <w:color w:val="262626"/>
        </w:rPr>
      </w:pPr>
    </w:p>
    <w:p w14:paraId="30075DC3" w14:textId="77777777" w:rsidR="009368A2" w:rsidRDefault="009368A2" w:rsidP="009368A2">
      <w:pPr>
        <w:spacing w:after="7" w:line="268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BB81DFB" w14:textId="6E543879" w:rsidR="009368A2" w:rsidRDefault="009368A2" w:rsidP="009368A2">
      <w:pPr>
        <w:spacing w:after="7" w:line="268" w:lineRule="auto"/>
        <w:rPr>
          <w:rFonts w:ascii="Times New Roman" w:eastAsia="Times New Roman" w:hAnsi="Times New Roman" w:cs="Times New Roman"/>
          <w:b/>
          <w:color w:val="262626"/>
        </w:rPr>
      </w:pPr>
      <w:r w:rsidRPr="009368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ССЫЛКА НА РЕГИСТРАЦИЮ</w:t>
      </w:r>
      <w:r w:rsidRPr="009368A2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 xml:space="preserve">: </w:t>
      </w:r>
      <w:hyperlink r:id="rId6" w:history="1">
        <w:r w:rsidRPr="003D52D9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http://eetmn.ru/action/26</w:t>
        </w:r>
      </w:hyperlink>
    </w:p>
    <w:p w14:paraId="40072CF3" w14:textId="77777777" w:rsidR="009368A2" w:rsidRDefault="009368A2" w:rsidP="009368A2">
      <w:pPr>
        <w:spacing w:after="0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14:paraId="2173ACF7" w14:textId="6FE85B65" w:rsidR="00DC4246" w:rsidRDefault="009368A2" w:rsidP="009368A2">
      <w:pPr>
        <w:spacing w:after="0"/>
      </w:pPr>
      <w:r w:rsidRPr="009368A2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Вопросы по регистрации телефону:</w:t>
      </w:r>
      <w:r w:rsidRPr="009368A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(3452) 39-60-37 либо на почту torgi@eetmn.ru</w:t>
      </w:r>
      <w:r>
        <w:rPr>
          <w:rFonts w:ascii="Times New Roman" w:eastAsia="Times New Roman" w:hAnsi="Times New Roman" w:cs="Times New Roman"/>
          <w:color w:val="262626"/>
          <w:sz w:val="24"/>
        </w:rPr>
        <w:t xml:space="preserve"> </w:t>
      </w:r>
    </w:p>
    <w:sectPr w:rsidR="00DC4246" w:rsidSect="009368A2">
      <w:type w:val="continuous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46"/>
    <w:rsid w:val="009368A2"/>
    <w:rsid w:val="00DC4246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0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368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68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368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6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etmn.ru/action/26" TargetMode="External"/><Relationship Id="rId5" Type="http://schemas.openxmlformats.org/officeDocument/2006/relationships/hyperlink" Target="http://eetmn.ru/action/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Сысолятина</cp:lastModifiedBy>
  <cp:revision>2</cp:revision>
  <dcterms:created xsi:type="dcterms:W3CDTF">2019-11-07T07:59:00Z</dcterms:created>
  <dcterms:modified xsi:type="dcterms:W3CDTF">2019-11-07T07:59:00Z</dcterms:modified>
</cp:coreProperties>
</file>